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C2" w:rsidRDefault="00AE79B3" w:rsidP="00AE79B3">
      <w:pPr>
        <w:spacing w:after="0" w:line="240" w:lineRule="auto"/>
        <w:ind w:firstLine="284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bookmarkStart w:id="0" w:name="_GoBack"/>
      <w:r w:rsidR="003065C2"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Аннотация к рабочей программе по </w:t>
      </w:r>
      <w:r w:rsidR="003065C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физике 7-9 </w:t>
      </w:r>
      <w:r w:rsidR="003065C2" w:rsidRPr="00FD635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классы</w:t>
      </w:r>
      <w:bookmarkEnd w:id="0"/>
    </w:p>
    <w:p w:rsidR="003065C2" w:rsidRPr="00FD635F" w:rsidRDefault="003065C2" w:rsidP="003065C2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3065C2" w:rsidRPr="003065C2" w:rsidRDefault="003065C2" w:rsidP="003065C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3065C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Программа разработана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на основе примерной программы по литературе среднего (полного) общего образования (базовый уровень) Федерального компонента государственных образовательных стандартов начального общего и среднего (полного) общего образования, утвержденного Приказом Министерства образования Российской Федерации от 5 марта 2004 г. № 1089, Приказа от 31 августа 2009 г. №320   «О внесении изменений в Федеральный  компонент государственных образовательных  стандартов  начального общего, основного общего и среднего</w:t>
      </w:r>
      <w:proofErr w:type="gramEnd"/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(полного) общего образования», утвержденного Приказом Министерства образования Российской Федерации от 5 марта 2004 г.№1089 « Об утверждении федерального компонента государственных общеобразовательных стандартов начального общего, основного общего и среднего (полного) общего образования», авторской программы для общеобразовательных учреждений. Физика. Астрономия. Москва, «Дрофа»,2004 г. Авторы программы Е.М. Гутник</w:t>
      </w:r>
      <w:proofErr w:type="gramStart"/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,А</w:t>
      </w:r>
      <w:proofErr w:type="gramEnd"/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.В.,</w:t>
      </w:r>
      <w:proofErr w:type="spellStart"/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Перышкин</w:t>
      </w:r>
      <w:proofErr w:type="spellEnd"/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E79B3" w:rsidRDefault="00AE79B3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Цель изучения физики</w:t>
      </w:r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Изучение физики в образовательных учреждениях основного общего образования направлено на достижение следующей цели:</w:t>
      </w:r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</w:t>
      </w:r>
      <w:r w:rsidRPr="003065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освоение знаний 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gramStart"/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</w:t>
      </w:r>
      <w:r w:rsidRPr="003065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овладение умениями 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</w:t>
      </w:r>
      <w:r w:rsidRPr="003065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развитие 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</w:t>
      </w:r>
      <w:r w:rsidRPr="003065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воспитание 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• </w:t>
      </w:r>
      <w:r w:rsidRPr="003065C2">
        <w:rPr>
          <w:rFonts w:ascii="Times New Roman" w:eastAsia="Times New Roman" w:hAnsi="Times New Roman"/>
          <w:b/>
          <w:bCs/>
          <w:i/>
          <w:iCs/>
          <w:color w:val="333333"/>
          <w:sz w:val="28"/>
          <w:szCs w:val="28"/>
          <w:lang w:eastAsia="ru-RU"/>
        </w:rPr>
        <w:t>применение полученных знаний и умений 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3065C2" w:rsidRPr="003065C2" w:rsidRDefault="003065C2" w:rsidP="003065C2">
      <w:pPr>
        <w:shd w:val="clear" w:color="auto" w:fill="FFFFFF"/>
        <w:spacing w:after="75" w:line="33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Эта цель достигается благодаря решению следующих 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ru-RU"/>
        </w:rPr>
        <w:t>задач</w:t>
      </w: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:rsidR="003065C2" w:rsidRPr="003065C2" w:rsidRDefault="003065C2" w:rsidP="003065C2">
      <w:pPr>
        <w:shd w:val="clear" w:color="auto" w:fill="FFFFFF"/>
        <w:spacing w:after="75" w:line="33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знакомство учащихся с методом научного познания и методами исследования физических явлений;</w:t>
      </w:r>
    </w:p>
    <w:p w:rsidR="003065C2" w:rsidRPr="003065C2" w:rsidRDefault="003065C2" w:rsidP="003065C2">
      <w:pPr>
        <w:shd w:val="clear" w:color="auto" w:fill="FFFFFF"/>
        <w:spacing w:after="75" w:line="33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овладение учащимися общенаучными понятиями: явление природы, эмпирически установленный факт, гипотеза, теоретический вывод, экспериментальная проверка следствий из гипотезы;</w:t>
      </w:r>
    </w:p>
    <w:p w:rsidR="003065C2" w:rsidRPr="003065C2" w:rsidRDefault="003065C2" w:rsidP="003065C2">
      <w:pPr>
        <w:shd w:val="clear" w:color="auto" w:fill="FFFFFF"/>
        <w:spacing w:after="75" w:line="33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формирование у учащихся умений наблюдать физические явления, выполнять физические опыты, лабораторные работы и осуществлять простейшие экспериментальные исследования с использованием измерительных приборов, оценивать погрешность проводимых измерений;</w:t>
      </w:r>
    </w:p>
    <w:p w:rsidR="003065C2" w:rsidRPr="003065C2" w:rsidRDefault="003065C2" w:rsidP="003065C2">
      <w:pPr>
        <w:shd w:val="clear" w:color="auto" w:fill="FFFFFF"/>
        <w:spacing w:after="75" w:line="33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приобретение учащимися знаний о механических, тепловых, электромагнитных явлениях, о физических величинах, характеризующих эти явления;</w:t>
      </w:r>
    </w:p>
    <w:p w:rsidR="003065C2" w:rsidRPr="003065C2" w:rsidRDefault="003065C2" w:rsidP="003065C2">
      <w:pPr>
        <w:shd w:val="clear" w:color="auto" w:fill="FFFFFF"/>
        <w:spacing w:after="75" w:line="33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· понимание учащимися отличий научных данных от непроверенной информации;</w:t>
      </w:r>
    </w:p>
    <w:p w:rsidR="003065C2" w:rsidRPr="003065C2" w:rsidRDefault="003065C2" w:rsidP="003065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3065C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овладение учащимися умениями использовать дополнительные источники информации, в частности, всемирной сети Интернет.</w:t>
      </w:r>
    </w:p>
    <w:p w:rsidR="003065C2" w:rsidRPr="003065C2" w:rsidRDefault="003065C2" w:rsidP="003065C2">
      <w:pPr>
        <w:rPr>
          <w:rFonts w:ascii="Times New Roman" w:hAnsi="Times New Roman"/>
          <w:sz w:val="28"/>
          <w:szCs w:val="28"/>
        </w:rPr>
      </w:pPr>
    </w:p>
    <w:p w:rsidR="006E76D6" w:rsidRDefault="006E76D6"/>
    <w:sectPr w:rsidR="006E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B7"/>
    <w:rsid w:val="003065C2"/>
    <w:rsid w:val="00521AB7"/>
    <w:rsid w:val="006E76D6"/>
    <w:rsid w:val="00A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524</Words>
  <Characters>2990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2018-02-19T05:24:00Z</dcterms:created>
  <dcterms:modified xsi:type="dcterms:W3CDTF">2018-12-27T19:17:00Z</dcterms:modified>
</cp:coreProperties>
</file>